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B7" w:rsidRPr="00781FB7" w:rsidRDefault="00781FB7">
      <w:pPr>
        <w:rPr>
          <w:lang w:val="fr-FR"/>
        </w:rPr>
      </w:pPr>
      <w:r w:rsidRPr="00781FB7">
        <w:rPr>
          <w:lang w:val="fr-FR"/>
        </w:rPr>
        <w:t>LE GRAND MEAULNES – CHAPITRES 1</w:t>
      </w:r>
      <w:proofErr w:type="gramStart"/>
      <w:r w:rsidRPr="00781FB7">
        <w:rPr>
          <w:lang w:val="fr-FR"/>
        </w:rPr>
        <w:t>,2,3</w:t>
      </w:r>
      <w:proofErr w:type="gramEnd"/>
    </w:p>
    <w:p w:rsidR="00742CA7" w:rsidRDefault="00742CA7">
      <w:pPr>
        <w:rPr>
          <w:lang w:val="fr-FR"/>
        </w:rPr>
      </w:pPr>
      <w:r>
        <w:rPr>
          <w:lang w:val="fr-FR"/>
        </w:rPr>
        <w:t xml:space="preserve">1 </w:t>
      </w:r>
      <w:r w:rsidR="003E2D09">
        <w:rPr>
          <w:lang w:val="fr-FR"/>
        </w:rPr>
        <w:t>–</w:t>
      </w:r>
      <w:r>
        <w:rPr>
          <w:lang w:val="fr-FR"/>
        </w:rPr>
        <w:t xml:space="preserve"> </w:t>
      </w:r>
      <w:r w:rsidRPr="00742CA7">
        <w:rPr>
          <w:u w:val="single"/>
          <w:lang w:val="fr-FR"/>
        </w:rPr>
        <w:t>Questions</w:t>
      </w:r>
      <w:r w:rsidR="003E2D09">
        <w:rPr>
          <w:u w:val="single"/>
          <w:lang w:val="fr-FR"/>
        </w:rPr>
        <w:t xml:space="preserve"> sur la lecture</w:t>
      </w:r>
    </w:p>
    <w:p w:rsidR="00781FB7" w:rsidRDefault="00781FB7">
      <w:pPr>
        <w:rPr>
          <w:lang w:val="fr-FR"/>
        </w:rPr>
      </w:pPr>
      <w:r w:rsidRPr="00781FB7">
        <w:rPr>
          <w:lang w:val="fr-FR"/>
        </w:rPr>
        <w:t xml:space="preserve">L’action a lieu </w:t>
      </w:r>
      <w:r>
        <w:rPr>
          <w:lang w:val="fr-FR"/>
        </w:rPr>
        <w:t>à quelle époque ?</w:t>
      </w:r>
    </w:p>
    <w:p w:rsidR="00781FB7" w:rsidRDefault="00781FB7">
      <w:pPr>
        <w:rPr>
          <w:lang w:val="fr-FR"/>
        </w:rPr>
      </w:pPr>
      <w:r>
        <w:rPr>
          <w:lang w:val="fr-FR"/>
        </w:rPr>
        <w:t>Le narrateur habitait où ? (logement, type de localité)</w:t>
      </w:r>
    </w:p>
    <w:p w:rsidR="00781FB7" w:rsidRDefault="00781FB7">
      <w:pPr>
        <w:rPr>
          <w:lang w:val="fr-FR"/>
        </w:rPr>
      </w:pPr>
      <w:r>
        <w:rPr>
          <w:lang w:val="fr-FR"/>
        </w:rPr>
        <w:t>Avec qui habitait-il? Indiquez leur nom/prénom.</w:t>
      </w:r>
    </w:p>
    <w:p w:rsidR="00781FB7" w:rsidRDefault="00781FB7">
      <w:pPr>
        <w:rPr>
          <w:lang w:val="fr-FR"/>
        </w:rPr>
      </w:pPr>
      <w:r>
        <w:rPr>
          <w:lang w:val="fr-FR"/>
        </w:rPr>
        <w:t>Meaulnes est arrivé… un an après/deux ans après/dix ans après.</w:t>
      </w:r>
    </w:p>
    <w:p w:rsidR="00781FB7" w:rsidRDefault="00781FB7" w:rsidP="00781FB7">
      <w:pPr>
        <w:ind w:right="-710"/>
        <w:rPr>
          <w:lang w:val="fr-FR"/>
        </w:rPr>
      </w:pPr>
      <w:r>
        <w:rPr>
          <w:lang w:val="fr-FR"/>
        </w:rPr>
        <w:t>M</w:t>
      </w:r>
      <w:r w:rsidR="00742CA7">
        <w:rPr>
          <w:lang w:val="fr-FR"/>
        </w:rPr>
        <w:t>e</w:t>
      </w:r>
      <w:r>
        <w:rPr>
          <w:lang w:val="fr-FR"/>
        </w:rPr>
        <w:t>a</w:t>
      </w:r>
      <w:r w:rsidR="00742CA7">
        <w:rPr>
          <w:lang w:val="fr-FR"/>
        </w:rPr>
        <w:t>u</w:t>
      </w:r>
      <w:r>
        <w:rPr>
          <w:lang w:val="fr-FR"/>
        </w:rPr>
        <w:t>lnes est arrivé un vendredi/un samedi/un dimanche. C’était l’automne/l’hiver/le printemps.</w:t>
      </w:r>
    </w:p>
    <w:p w:rsidR="00781FB7" w:rsidRDefault="00781FB7">
      <w:pPr>
        <w:rPr>
          <w:lang w:val="fr-FR"/>
        </w:rPr>
      </w:pPr>
      <w:r>
        <w:rPr>
          <w:lang w:val="fr-FR"/>
        </w:rPr>
        <w:t>M</w:t>
      </w:r>
      <w:r w:rsidR="00742CA7">
        <w:rPr>
          <w:lang w:val="fr-FR"/>
        </w:rPr>
        <w:t>e</w:t>
      </w:r>
      <w:r>
        <w:rPr>
          <w:lang w:val="fr-FR"/>
        </w:rPr>
        <w:t>a</w:t>
      </w:r>
      <w:r w:rsidR="00742CA7">
        <w:rPr>
          <w:lang w:val="fr-FR"/>
        </w:rPr>
        <w:t>u</w:t>
      </w:r>
      <w:r>
        <w:rPr>
          <w:lang w:val="fr-FR"/>
        </w:rPr>
        <w:t>lnes avait environ 15 ans/16 ans/17 ans.</w:t>
      </w:r>
    </w:p>
    <w:p w:rsidR="00742CA7" w:rsidRDefault="00742CA7">
      <w:pPr>
        <w:rPr>
          <w:lang w:val="fr-FR"/>
        </w:rPr>
      </w:pPr>
      <w:r>
        <w:rPr>
          <w:lang w:val="fr-FR"/>
        </w:rPr>
        <w:t xml:space="preserve">Le narrateur jouait comme les autres enfants ? Pourquoi ? </w:t>
      </w:r>
    </w:p>
    <w:p w:rsidR="00742CA7" w:rsidRDefault="00742CA7">
      <w:pPr>
        <w:rPr>
          <w:lang w:val="fr-FR"/>
        </w:rPr>
      </w:pPr>
      <w:r>
        <w:rPr>
          <w:lang w:val="fr-FR"/>
        </w:rPr>
        <w:t>En général le narrateur s’amusait/s’ennuyait.</w:t>
      </w:r>
    </w:p>
    <w:p w:rsidR="00742CA7" w:rsidRDefault="00742CA7">
      <w:pPr>
        <w:rPr>
          <w:lang w:val="fr-FR"/>
        </w:rPr>
      </w:pPr>
      <w:r>
        <w:rPr>
          <w:lang w:val="fr-FR"/>
        </w:rPr>
        <w:t>Meaulnes est choisi pour aller chercher ses grands parents à la gare : vrai/faux.</w:t>
      </w:r>
    </w:p>
    <w:p w:rsidR="00742CA7" w:rsidRDefault="00742CA7" w:rsidP="00742CA7">
      <w:pPr>
        <w:ind w:right="-994"/>
        <w:rPr>
          <w:lang w:val="fr-FR"/>
        </w:rPr>
      </w:pPr>
      <w:r>
        <w:rPr>
          <w:lang w:val="fr-FR"/>
        </w:rPr>
        <w:t xml:space="preserve">2- </w:t>
      </w:r>
      <w:r w:rsidRPr="00742CA7">
        <w:rPr>
          <w:u w:val="single"/>
          <w:lang w:val="fr-FR"/>
        </w:rPr>
        <w:t>Oral</w:t>
      </w:r>
      <w:r>
        <w:rPr>
          <w:u w:val="single"/>
          <w:lang w:val="fr-FR"/>
        </w:rPr>
        <w:t xml:space="preserve"> (en groupes)</w:t>
      </w:r>
      <w:r>
        <w:rPr>
          <w:lang w:val="fr-FR"/>
        </w:rPr>
        <w:t> : vous êtes le narrateur, décrivez l’époque, l’ambiance, ce que vous faites (passé)</w:t>
      </w:r>
      <w:r w:rsidR="003E2D09">
        <w:rPr>
          <w:lang w:val="fr-FR"/>
        </w:rPr>
        <w:t xml:space="preserve"> en classe, à la maison</w:t>
      </w:r>
      <w:r w:rsidR="00897325">
        <w:rPr>
          <w:lang w:val="fr-FR"/>
        </w:rPr>
        <w:t>, avec Meaulnes…</w:t>
      </w:r>
      <w:r w:rsidR="00AD7172">
        <w:rPr>
          <w:lang w:val="fr-FR"/>
        </w:rPr>
        <w:t xml:space="preserve"> Vous pouvez vous inspirer des photos.</w:t>
      </w:r>
    </w:p>
    <w:p w:rsidR="00742CA7" w:rsidRDefault="00897325" w:rsidP="00897325">
      <w:pPr>
        <w:ind w:right="-852" w:firstLine="56"/>
        <w:rPr>
          <w:lang w:val="fr-FR"/>
        </w:rPr>
      </w:pPr>
      <w:r w:rsidRPr="00A50FDB">
        <w:rPr>
          <w:rFonts w:ascii="Arial" w:hAnsi="Arial" w:cs="Arial"/>
          <w:sz w:val="20"/>
          <w:szCs w:val="20"/>
          <w:lang w:val="fr-FR"/>
        </w:rPr>
        <w:t xml:space="preserve"> </w:t>
      </w:r>
      <w:r w:rsidR="00AD7172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895600" cy="1981200"/>
            <wp:effectExtent l="19050" t="0" r="0" b="0"/>
            <wp:docPr id="18" name="il_fi" descr="http://www.linternaute.com/cinema/image_diaporama/540/le-grand-meaulnes-16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nternaute.com/cinema/image_diaporama/540/le-grand-meaulnes-16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543175" cy="1981200"/>
            <wp:effectExtent l="19050" t="0" r="9525" b="0"/>
            <wp:docPr id="15" name="il_fi" descr="http://www.cinemotions.com/data/films/0220/74/2/photo-Le-Grand-Meaulnes-20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inemotions.com/data/films/0220/74/2/photo-Le-Grand-Meaulnes-2005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248" cy="198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CA7" w:rsidRDefault="00AD7172" w:rsidP="00AD7172">
      <w:pPr>
        <w:ind w:right="-852" w:firstLine="198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847975" cy="1790700"/>
            <wp:effectExtent l="19050" t="0" r="9525" b="0"/>
            <wp:docPr id="21" name="il_fi" descr="http://www.cinemovies.fr/images/data/photos/G11630674049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inemovies.fr/images/data/photos/G116306740498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640" cy="1790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FDB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486025" cy="1790700"/>
            <wp:effectExtent l="19050" t="0" r="9525" b="0"/>
            <wp:docPr id="24" name="il_fi" descr="http://www.linternaute.com/cinema/image_diaporama/540/le-grand-meaulnes-16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nternaute.com/cinema/image_diaporama/540/le-grand-meaulnes-16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CA7" w:rsidRDefault="00A50FDB">
      <w:pPr>
        <w:rPr>
          <w:lang w:val="fr-FR"/>
        </w:rPr>
      </w:pPr>
      <w:r>
        <w:rPr>
          <w:lang w:val="fr-FR"/>
        </w:rPr>
        <w:t>ÉCRIT – Votre enfance : vos goûts, votre caractère, ce que vous faisiez …</w:t>
      </w:r>
    </w:p>
    <w:p w:rsidR="00205209" w:rsidRDefault="00205209"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1866900" cy="2219325"/>
            <wp:effectExtent l="19050" t="0" r="0" b="0"/>
            <wp:docPr id="1" name="il_fi" descr="http://www.salondumariagejoigny.com/imagesclients/2011/Jan/M/1295014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londumariagejoigny.com/imagesclients/2011/Jan/M/12950144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Pr="00205209" w:rsidRDefault="00205209">
      <w:pPr>
        <w:rPr>
          <w:lang w:val="fr-FR"/>
        </w:rPr>
      </w:pPr>
      <w:r w:rsidRPr="00205209">
        <w:rPr>
          <w:lang w:val="fr-FR"/>
        </w:rPr>
        <w:t>CONCOURS GASTRONOMIQUE</w:t>
      </w:r>
    </w:p>
    <w:p w:rsidR="00205209" w:rsidRPr="00205209" w:rsidRDefault="00205209">
      <w:pPr>
        <w:rPr>
          <w:lang w:val="fr-FR"/>
        </w:rPr>
      </w:pPr>
      <w:r w:rsidRPr="00205209">
        <w:rPr>
          <w:lang w:val="fr-FR"/>
        </w:rPr>
        <w:t>QUIZ</w:t>
      </w:r>
      <w:r w:rsidR="00835D89">
        <w:rPr>
          <w:lang w:val="fr-FR"/>
        </w:rPr>
        <w:t> : pays, drapeaux</w:t>
      </w:r>
    </w:p>
    <w:p w:rsidR="00205209" w:rsidRPr="00205209" w:rsidRDefault="00205209">
      <w:pPr>
        <w:rPr>
          <w:lang w:val="fr-FR"/>
        </w:rPr>
      </w:pPr>
      <w:r w:rsidRPr="00205209">
        <w:rPr>
          <w:lang w:val="fr-FR"/>
        </w:rPr>
        <w:t>ATELIERS DE DANSE</w:t>
      </w:r>
    </w:p>
    <w:p w:rsidR="00205209" w:rsidRDefault="00205209">
      <w:pPr>
        <w:rPr>
          <w:lang w:val="fr-FR"/>
        </w:rPr>
      </w:pPr>
      <w:r>
        <w:rPr>
          <w:lang w:val="fr-FR"/>
        </w:rPr>
        <w:t>CHANSON</w:t>
      </w:r>
      <w:r w:rsidR="00835D89">
        <w:rPr>
          <w:lang w:val="fr-FR"/>
        </w:rPr>
        <w:t xml:space="preserve"> (anglaises, espagnoles, françaises)</w:t>
      </w:r>
    </w:p>
    <w:p w:rsidR="00205209" w:rsidRPr="003D30BF" w:rsidRDefault="00205209" w:rsidP="00205209">
      <w:pPr>
        <w:pStyle w:val="Prrafodelista"/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Pour trouver des recettes françaises : </w:t>
      </w:r>
      <w:hyperlink r:id="rId10" w:history="1"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La Gastronomie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Française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-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Recettes</w:t>
        </w:r>
      </w:hyperlink>
    </w:p>
    <w:p w:rsidR="00205209" w:rsidRDefault="00205209" w:rsidP="00205209">
      <w:pPr>
        <w:spacing w:before="0" w:beforeAutospacing="0" w:after="0" w:afterAutospacing="0"/>
        <w:ind w:left="0" w:firstLine="0"/>
        <w:outlineLvl w:val="3"/>
      </w:pPr>
      <w:r>
        <w:rPr>
          <w:rFonts w:ascii="Arial" w:hAnsi="Arial" w:cs="Arial"/>
          <w:lang w:val="fr-FR"/>
        </w:rPr>
        <w:t xml:space="preserve">Pour trouver tout type de recettes : </w:t>
      </w:r>
      <w:hyperlink r:id="rId11" w:history="1"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Marmiton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: 51000 recettes de cuisine !</w:t>
        </w:r>
      </w:hyperlink>
    </w:p>
    <w:p w:rsidR="001B122D" w:rsidRDefault="001B122D" w:rsidP="00205209">
      <w:pPr>
        <w:spacing w:before="0" w:beforeAutospacing="0" w:after="0" w:afterAutospacing="0"/>
        <w:ind w:left="0" w:firstLine="0"/>
        <w:outlineLvl w:val="3"/>
      </w:pPr>
    </w:p>
    <w:p w:rsidR="001B122D" w:rsidRPr="003D30BF" w:rsidRDefault="001B122D" w:rsidP="00205209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  <w:sz w:val="27"/>
          <w:szCs w:val="27"/>
          <w:lang w:val="fr-FR"/>
        </w:rPr>
      </w:pPr>
      <w:r w:rsidRPr="001B122D">
        <w:rPr>
          <w:lang w:val="fr-FR"/>
        </w:rPr>
        <w:t>GROUPE A – Faites devinez à vos camarades</w:t>
      </w:r>
      <w:r>
        <w:rPr>
          <w:lang w:val="fr-FR"/>
        </w:rPr>
        <w:t xml:space="preserve"> du groupe B</w:t>
      </w:r>
    </w:p>
    <w:p w:rsidR="00205209" w:rsidRDefault="0038685B">
      <w:pPr>
        <w:rPr>
          <w:lang w:val="fr-FR"/>
        </w:rPr>
      </w:pPr>
      <w:r>
        <w:rPr>
          <w:rFonts w:ascii="Arial" w:hAnsi="Arial" w:cs="Arial"/>
          <w:noProof/>
          <w:color w:val="000000"/>
          <w:sz w:val="18"/>
          <w:szCs w:val="18"/>
          <w:lang w:val="es-ES" w:eastAsia="es-ES"/>
        </w:rPr>
        <w:drawing>
          <wp:inline distT="0" distB="0" distL="0" distR="0">
            <wp:extent cx="3048000" cy="2200275"/>
            <wp:effectExtent l="19050" t="0" r="0" b="0"/>
            <wp:docPr id="4" name="Imagen 4" descr="Tarte Tat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rte Tati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5B" w:rsidRDefault="0038685B">
      <w:pPr>
        <w:rPr>
          <w:lang w:val="fr-FR"/>
        </w:rPr>
      </w:pPr>
      <w:proofErr w:type="gramStart"/>
      <w:r>
        <w:rPr>
          <w:lang w:val="fr-FR"/>
        </w:rPr>
        <w:t>c’est</w:t>
      </w:r>
      <w:proofErr w:type="gramEnd"/>
      <w:r>
        <w:rPr>
          <w:lang w:val="fr-FR"/>
        </w:rPr>
        <w:t xml:space="preserve"> une</w:t>
      </w:r>
      <w:r w:rsidR="007E6DB1">
        <w:rPr>
          <w:lang w:val="fr-FR"/>
        </w:rPr>
        <w:t>/un</w:t>
      </w:r>
      <w:r>
        <w:rPr>
          <w:lang w:val="fr-FR"/>
        </w:rPr>
        <w:t xml:space="preserve"> … </w:t>
      </w:r>
      <w:r w:rsidR="007E6DB1" w:rsidRPr="007E6DB1">
        <w:rPr>
          <w:lang w:val="fr-FR"/>
        </w:rPr>
        <w:t xml:space="preserve">délice aux fruits des bois/ </w:t>
      </w:r>
      <w:r w:rsidR="007E6DB1">
        <w:rPr>
          <w:lang w:val="fr-FR"/>
        </w:rPr>
        <w:t>g</w:t>
      </w:r>
      <w:r w:rsidR="007E6DB1" w:rsidRPr="007E6DB1">
        <w:rPr>
          <w:lang w:val="fr-FR"/>
        </w:rPr>
        <w:t xml:space="preserve">âteau aux carottes </w:t>
      </w:r>
      <w:r w:rsidR="007E6DB1">
        <w:rPr>
          <w:lang w:val="fr-FR"/>
        </w:rPr>
        <w:t>/</w:t>
      </w:r>
      <w:r>
        <w:rPr>
          <w:lang w:val="fr-FR"/>
        </w:rPr>
        <w:t xml:space="preserve">tarte </w:t>
      </w:r>
      <w:proofErr w:type="spellStart"/>
      <w:r>
        <w:rPr>
          <w:lang w:val="fr-FR"/>
        </w:rPr>
        <w:t>tatin</w:t>
      </w:r>
      <w:proofErr w:type="spellEnd"/>
    </w:p>
    <w:tbl>
      <w:tblPr>
        <w:tblStyle w:val="Tablaconcuadrcula"/>
        <w:tblW w:w="0" w:type="auto"/>
        <w:tblInd w:w="-340" w:type="dxa"/>
        <w:tblLook w:val="04A0"/>
      </w:tblPr>
      <w:tblGrid>
        <w:gridCol w:w="4322"/>
        <w:gridCol w:w="4322"/>
      </w:tblGrid>
      <w:tr w:rsidR="00CF59AF" w:rsidTr="00CF59AF"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Il faut</w:t>
            </w:r>
            <w:r w:rsidR="00835D89">
              <w:rPr>
                <w:lang w:val="fr-FR"/>
              </w:rPr>
              <w:t xml:space="preserve"> (ingrédient avec article)</w:t>
            </w:r>
          </w:p>
        </w:tc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Il ne faut pas</w:t>
            </w:r>
          </w:p>
        </w:tc>
      </w:tr>
      <w:tr w:rsidR="00CF59AF" w:rsidTr="00CF59AF"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</w:tr>
      <w:tr w:rsidR="00CF59AF" w:rsidTr="00CF59AF"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</w:tr>
      <w:tr w:rsidR="00CF59AF" w:rsidTr="00CF59AF"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</w:tr>
      <w:tr w:rsidR="00CF59AF" w:rsidTr="00CF59AF"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CF59AF" w:rsidRDefault="00CF59AF">
            <w:pPr>
              <w:ind w:left="0" w:firstLine="0"/>
              <w:rPr>
                <w:lang w:val="fr-FR"/>
              </w:rPr>
            </w:pPr>
          </w:p>
        </w:tc>
      </w:tr>
    </w:tbl>
    <w:p w:rsidR="00042C01" w:rsidRDefault="00042C01" w:rsidP="001B122D">
      <w:pPr>
        <w:spacing w:before="0" w:beforeAutospacing="0" w:after="0" w:afterAutospacing="0"/>
        <w:ind w:left="0" w:firstLine="0"/>
        <w:outlineLvl w:val="3"/>
        <w:rPr>
          <w:lang w:val="fr-FR"/>
        </w:rPr>
      </w:pPr>
    </w:p>
    <w:p w:rsidR="00042C01" w:rsidRDefault="00042C01" w:rsidP="001B122D">
      <w:pPr>
        <w:spacing w:before="0" w:beforeAutospacing="0" w:after="0" w:afterAutospacing="0"/>
        <w:ind w:left="0" w:firstLine="0"/>
        <w:outlineLvl w:val="3"/>
        <w:rPr>
          <w:lang w:val="fr-FR"/>
        </w:rPr>
      </w:pPr>
    </w:p>
    <w:p w:rsidR="001B122D" w:rsidRPr="001B122D" w:rsidRDefault="001B122D" w:rsidP="001B122D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  <w:sz w:val="27"/>
          <w:szCs w:val="27"/>
          <w:lang w:val="fr-FR"/>
        </w:rPr>
      </w:pPr>
      <w:r>
        <w:rPr>
          <w:lang w:val="fr-FR"/>
        </w:rPr>
        <w:lastRenderedPageBreak/>
        <w:t>GROUPE B</w:t>
      </w:r>
      <w:r w:rsidRPr="001B122D">
        <w:rPr>
          <w:lang w:val="fr-FR"/>
        </w:rPr>
        <w:t xml:space="preserve"> – Faites devinez à vos camarades</w:t>
      </w:r>
      <w:r>
        <w:rPr>
          <w:lang w:val="fr-FR"/>
        </w:rPr>
        <w:t xml:space="preserve"> du groupe A</w:t>
      </w:r>
    </w:p>
    <w:p w:rsidR="00CF59AF" w:rsidRDefault="00A0606F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191000" cy="3276600"/>
            <wp:effectExtent l="19050" t="0" r="0" b="0"/>
            <wp:docPr id="2" name="il_fi" descr="http://www.chefdelujo.com/wp-content/uploads/2010/12/Quiche-Lorra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fdelujo.com/wp-content/uploads/2010/12/Quiche-Lorrain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9AF" w:rsidRDefault="00CF59AF">
      <w:pPr>
        <w:rPr>
          <w:lang w:val="fr-FR"/>
        </w:rPr>
      </w:pPr>
      <w:r>
        <w:rPr>
          <w:lang w:val="fr-FR"/>
        </w:rPr>
        <w:t>C’est une pizza/quiche lorraine/tarte au thon</w:t>
      </w:r>
    </w:p>
    <w:p w:rsidR="00CF59AF" w:rsidRDefault="00CF59AF">
      <w:pPr>
        <w:rPr>
          <w:lang w:val="fr-FR"/>
        </w:rPr>
      </w:pPr>
      <w:r>
        <w:rPr>
          <w:lang w:val="fr-FR"/>
        </w:rPr>
        <w:t>Qu’est-ce qu’il faut ?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1157"/>
        <w:gridCol w:w="4536"/>
        <w:gridCol w:w="1107"/>
        <w:gridCol w:w="878"/>
      </w:tblGrid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article</w:t>
            </w: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 w:rsidR="001B122D" w:rsidTr="001B122D">
        <w:tc>
          <w:tcPr>
            <w:tcW w:w="1157" w:type="dxa"/>
          </w:tcPr>
          <w:p w:rsidR="001B122D" w:rsidRPr="00CF59AF" w:rsidRDefault="001B122D">
            <w:pPr>
              <w:ind w:left="0" w:firstLine="0"/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rouleau</w:t>
            </w:r>
            <w:proofErr w:type="spellEnd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 xml:space="preserve"> de </w:t>
            </w: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pâte</w:t>
            </w:r>
            <w:proofErr w:type="spellEnd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 xml:space="preserve"> </w:t>
            </w: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feuilletée</w:t>
            </w:r>
            <w:proofErr w:type="spellEnd"/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tomates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proofErr w:type="spellStart"/>
            <w:r>
              <w:rPr>
                <w:lang w:val="fr-FR"/>
              </w:rPr>
              <w:t>oeufs</w:t>
            </w:r>
            <w:proofErr w:type="spellEnd"/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crème fraîche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lait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eau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lardons fumés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emmental râpé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viande hachée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  <w:tr w:rsidR="001B122D" w:rsidTr="001B122D">
        <w:tc>
          <w:tcPr>
            <w:tcW w:w="115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4536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sel, poivre</w:t>
            </w:r>
          </w:p>
        </w:tc>
        <w:tc>
          <w:tcPr>
            <w:tcW w:w="1107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>
            <w:pPr>
              <w:ind w:left="0" w:firstLine="0"/>
              <w:rPr>
                <w:lang w:val="fr-FR"/>
              </w:rPr>
            </w:pPr>
          </w:p>
        </w:tc>
      </w:tr>
    </w:tbl>
    <w:p w:rsidR="00CF59AF" w:rsidRDefault="00CF59AF">
      <w:pPr>
        <w:rPr>
          <w:lang w:val="fr-FR"/>
        </w:rPr>
      </w:pPr>
    </w:p>
    <w:p w:rsidR="00CF59AF" w:rsidRDefault="00CF59AF">
      <w:pPr>
        <w:rPr>
          <w:lang w:val="fr-FR"/>
        </w:rPr>
      </w:pPr>
    </w:p>
    <w:p w:rsidR="00CF59AF" w:rsidRDefault="00CF59AF">
      <w:pPr>
        <w:rPr>
          <w:lang w:val="fr-FR"/>
        </w:rPr>
      </w:pPr>
    </w:p>
    <w:p w:rsidR="00CF59AF" w:rsidRDefault="00CF59AF">
      <w:pPr>
        <w:rPr>
          <w:lang w:val="fr-FR"/>
        </w:rPr>
      </w:pPr>
    </w:p>
    <w:p w:rsidR="001B122D" w:rsidRDefault="001B122D">
      <w:pPr>
        <w:rPr>
          <w:lang w:val="fr-FR"/>
        </w:rPr>
      </w:pPr>
    </w:p>
    <w:p w:rsidR="001B122D" w:rsidRDefault="001B122D">
      <w:pPr>
        <w:rPr>
          <w:lang w:val="fr-FR"/>
        </w:rPr>
      </w:pPr>
    </w:p>
    <w:p w:rsidR="001B122D" w:rsidRDefault="001B122D">
      <w:pPr>
        <w:rPr>
          <w:lang w:val="fr-FR"/>
        </w:rPr>
      </w:pPr>
    </w:p>
    <w:p w:rsidR="0038685B" w:rsidRDefault="007E6DB1">
      <w:pPr>
        <w:rPr>
          <w:lang w:val="fr-FR"/>
        </w:rPr>
      </w:pPr>
      <w:r>
        <w:rPr>
          <w:lang w:val="fr-FR"/>
        </w:rPr>
        <w:lastRenderedPageBreak/>
        <w:t>Qu’est-ce qu’</w:t>
      </w:r>
      <w:r w:rsidR="0038685B">
        <w:rPr>
          <w:lang w:val="fr-FR"/>
        </w:rPr>
        <w:t>il faut</w:t>
      </w:r>
      <w:r>
        <w:rPr>
          <w:lang w:val="fr-FR"/>
        </w:rPr>
        <w:t> ?</w:t>
      </w:r>
      <w:r w:rsidR="00CF59AF">
        <w:rPr>
          <w:lang w:val="fr-FR"/>
        </w:rPr>
        <w:t xml:space="preserve"> (4 ingrédients) Q</w:t>
      </w:r>
      <w:r>
        <w:rPr>
          <w:lang w:val="fr-FR"/>
        </w:rPr>
        <w:t>u’est-ce qu’il ne faut pas ?</w:t>
      </w:r>
    </w:p>
    <w:p w:rsidR="007E6DB1" w:rsidRPr="007E6DB1" w:rsidRDefault="007E6DB1" w:rsidP="007E6DB1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</w:pPr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 xml:space="preserve">8 à 10 </w:t>
      </w:r>
      <w:proofErr w:type="spellStart"/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>pommes</w:t>
      </w:r>
      <w:proofErr w:type="spellEnd"/>
    </w:p>
    <w:p w:rsidR="007E6DB1" w:rsidRPr="007E6DB1" w:rsidRDefault="007E6DB1" w:rsidP="007E6DB1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</w:pPr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 xml:space="preserve">150 g de </w:t>
      </w:r>
      <w:proofErr w:type="spellStart"/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>beurre</w:t>
      </w:r>
      <w:proofErr w:type="spellEnd"/>
    </w:p>
    <w:p w:rsidR="007E6DB1" w:rsidRPr="007E6DB1" w:rsidRDefault="007E6DB1" w:rsidP="007E6DB1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7E6DB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150 à 200 g de sucre en poudre</w:t>
      </w:r>
    </w:p>
    <w:p w:rsidR="007E6DB1" w:rsidRPr="007E6DB1" w:rsidRDefault="007E6DB1" w:rsidP="007E6DB1">
      <w:pPr>
        <w:numPr>
          <w:ilvl w:val="0"/>
          <w:numId w:val="1"/>
        </w:num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</w:pPr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 xml:space="preserve">200 à 250 g de </w:t>
      </w:r>
      <w:proofErr w:type="spellStart"/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>pâte</w:t>
      </w:r>
      <w:proofErr w:type="spellEnd"/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7E6DB1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t>brisée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1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rouleau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de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pâte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feuilletée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3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œufs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entiers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30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cl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de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crème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fraîche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25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cl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de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lait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300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grammes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de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lardons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fumés</w:t>
      </w:r>
      <w:proofErr w:type="spellEnd"/>
    </w:p>
    <w:p w:rsidR="00CF59AF" w:rsidRP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150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grammes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d’emmental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râpé</w:t>
      </w:r>
      <w:proofErr w:type="spellEnd"/>
    </w:p>
    <w:p w:rsidR="00CF59AF" w:rsidRDefault="00CF59AF" w:rsidP="00CF59AF">
      <w:pPr>
        <w:numPr>
          <w:ilvl w:val="0"/>
          <w:numId w:val="1"/>
        </w:numPr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Sel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,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Poivre</w:t>
      </w:r>
      <w:proofErr w:type="spellEnd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 xml:space="preserve">, </w:t>
      </w:r>
      <w:proofErr w:type="spellStart"/>
      <w:r w:rsidRPr="00CF59AF">
        <w:rPr>
          <w:rFonts w:ascii="Trebuchet MS" w:eastAsia="Times New Roman" w:hAnsi="Trebuchet MS" w:cs="Times New Roman"/>
          <w:sz w:val="19"/>
          <w:szCs w:val="19"/>
          <w:lang w:val="es-ES" w:eastAsia="es-ES"/>
        </w:rPr>
        <w:t>Muscade</w:t>
      </w:r>
      <w:proofErr w:type="spellEnd"/>
    </w:p>
    <w:tbl>
      <w:tblPr>
        <w:tblStyle w:val="Tablaconcuadrcula"/>
        <w:tblW w:w="0" w:type="auto"/>
        <w:tblInd w:w="-340" w:type="dxa"/>
        <w:tblLook w:val="04A0"/>
      </w:tblPr>
      <w:tblGrid>
        <w:gridCol w:w="1157"/>
        <w:gridCol w:w="4536"/>
        <w:gridCol w:w="1107"/>
        <w:gridCol w:w="878"/>
      </w:tblGrid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article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 w:rsidR="001B122D" w:rsidTr="00F75735">
        <w:tc>
          <w:tcPr>
            <w:tcW w:w="1157" w:type="dxa"/>
          </w:tcPr>
          <w:p w:rsidR="001B122D" w:rsidRPr="00CF59AF" w:rsidRDefault="001B122D" w:rsidP="00F75735">
            <w:pPr>
              <w:ind w:left="0" w:firstLine="0"/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</w:pPr>
            <w:r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un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rouleau</w:t>
            </w:r>
            <w:proofErr w:type="spellEnd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 xml:space="preserve"> de </w:t>
            </w: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pâte</w:t>
            </w:r>
            <w:proofErr w:type="spellEnd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 xml:space="preserve"> </w:t>
            </w:r>
            <w:proofErr w:type="spellStart"/>
            <w:r w:rsidRPr="00CF59AF">
              <w:rPr>
                <w:rFonts w:ascii="Trebuchet MS" w:eastAsia="Times New Roman" w:hAnsi="Trebuchet MS" w:cs="Times New Roman"/>
                <w:sz w:val="19"/>
                <w:szCs w:val="19"/>
                <w:lang w:val="es-ES" w:eastAsia="es-ES"/>
              </w:rPr>
              <w:t>feuilletée</w:t>
            </w:r>
            <w:proofErr w:type="spellEnd"/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des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tomates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des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proofErr w:type="spellStart"/>
            <w:r>
              <w:rPr>
                <w:lang w:val="fr-FR"/>
              </w:rPr>
              <w:t>oeufs</w:t>
            </w:r>
            <w:proofErr w:type="spellEnd"/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 la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crème fraîche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du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lait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 l’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eau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des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lardons fumés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 l’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emmental râpé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de la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viande hachée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 w:rsidR="001B122D" w:rsidTr="00F75735">
        <w:tc>
          <w:tcPr>
            <w:tcW w:w="115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du</w:t>
            </w:r>
          </w:p>
        </w:tc>
        <w:tc>
          <w:tcPr>
            <w:tcW w:w="4536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sel, poivre</w:t>
            </w:r>
          </w:p>
        </w:tc>
        <w:tc>
          <w:tcPr>
            <w:tcW w:w="1107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878" w:type="dxa"/>
          </w:tcPr>
          <w:p w:rsidR="001B122D" w:rsidRDefault="001B122D" w:rsidP="00F75735">
            <w:pPr>
              <w:ind w:left="0" w:firstLine="0"/>
              <w:rPr>
                <w:lang w:val="fr-FR"/>
              </w:rPr>
            </w:pPr>
          </w:p>
        </w:tc>
      </w:tr>
    </w:tbl>
    <w:p w:rsidR="001B122D" w:rsidRPr="00CF59AF" w:rsidRDefault="001B122D" w:rsidP="001B122D">
      <w:pPr>
        <w:ind w:left="720" w:firstLine="0"/>
        <w:rPr>
          <w:rFonts w:ascii="Trebuchet MS" w:eastAsia="Times New Roman" w:hAnsi="Trebuchet MS" w:cs="Times New Roman"/>
          <w:sz w:val="19"/>
          <w:szCs w:val="19"/>
          <w:lang w:val="es-ES" w:eastAsia="es-ES"/>
        </w:rPr>
      </w:pPr>
    </w:p>
    <w:p w:rsidR="00CF59AF" w:rsidRPr="00205209" w:rsidRDefault="00CF59AF">
      <w:pPr>
        <w:rPr>
          <w:lang w:val="fr-FR"/>
        </w:rPr>
      </w:pPr>
    </w:p>
    <w:sectPr w:rsidR="00CF59AF" w:rsidRPr="0020520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639"/>
    <w:multiLevelType w:val="multilevel"/>
    <w:tmpl w:val="8BFE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DE3392"/>
    <w:multiLevelType w:val="multilevel"/>
    <w:tmpl w:val="4358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5209"/>
    <w:rsid w:val="00042C01"/>
    <w:rsid w:val="00052B63"/>
    <w:rsid w:val="0008504C"/>
    <w:rsid w:val="000938B1"/>
    <w:rsid w:val="0010704C"/>
    <w:rsid w:val="0012181E"/>
    <w:rsid w:val="001B122D"/>
    <w:rsid w:val="001F1D1D"/>
    <w:rsid w:val="001F57A1"/>
    <w:rsid w:val="00205209"/>
    <w:rsid w:val="002A272D"/>
    <w:rsid w:val="00381F62"/>
    <w:rsid w:val="0038685B"/>
    <w:rsid w:val="003B524D"/>
    <w:rsid w:val="003B6126"/>
    <w:rsid w:val="003E2D09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42CA7"/>
    <w:rsid w:val="00781FB7"/>
    <w:rsid w:val="007E6DB1"/>
    <w:rsid w:val="00835D89"/>
    <w:rsid w:val="00863046"/>
    <w:rsid w:val="00897325"/>
    <w:rsid w:val="008C29D2"/>
    <w:rsid w:val="008D02E9"/>
    <w:rsid w:val="008D0F42"/>
    <w:rsid w:val="008E203A"/>
    <w:rsid w:val="009178E4"/>
    <w:rsid w:val="009B6493"/>
    <w:rsid w:val="00A0606F"/>
    <w:rsid w:val="00A50FDB"/>
    <w:rsid w:val="00A70640"/>
    <w:rsid w:val="00AD7172"/>
    <w:rsid w:val="00B15370"/>
    <w:rsid w:val="00B568FE"/>
    <w:rsid w:val="00BC1C6D"/>
    <w:rsid w:val="00BE51B5"/>
    <w:rsid w:val="00C06FEE"/>
    <w:rsid w:val="00C15812"/>
    <w:rsid w:val="00C245F8"/>
    <w:rsid w:val="00CC6234"/>
    <w:rsid w:val="00CF59AF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52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209"/>
    <w:rPr>
      <w:rFonts w:ascii="Tahoma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205209"/>
    <w:rPr>
      <w:color w:val="336699"/>
      <w:u w:val="single"/>
    </w:rPr>
  </w:style>
  <w:style w:type="character" w:styleId="nfasis">
    <w:name w:val="Emphasis"/>
    <w:basedOn w:val="Fuentedeprrafopredeter"/>
    <w:uiPriority w:val="20"/>
    <w:qFormat/>
    <w:rsid w:val="00205209"/>
    <w:rPr>
      <w:b/>
      <w:bCs/>
      <w:i w:val="0"/>
      <w:iCs w:val="0"/>
    </w:rPr>
  </w:style>
  <w:style w:type="paragraph" w:styleId="Prrafodelista">
    <w:name w:val="List Paragraph"/>
    <w:basedOn w:val="Normal"/>
    <w:uiPriority w:val="34"/>
    <w:qFormat/>
    <w:rsid w:val="0020520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F59A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marmiton.org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cuisinez.free.fr/recettes.php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8</cp:revision>
  <cp:lastPrinted>2011-03-16T15:05:00Z</cp:lastPrinted>
  <dcterms:created xsi:type="dcterms:W3CDTF">2011-03-16T11:17:00Z</dcterms:created>
  <dcterms:modified xsi:type="dcterms:W3CDTF">2011-03-16T15:08:00Z</dcterms:modified>
</cp:coreProperties>
</file>